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18C" w:rsidRPr="0063518C" w:rsidRDefault="0063518C" w:rsidP="00DC5834">
      <w:pPr>
        <w:spacing w:after="200" w:line="276" w:lineRule="auto"/>
        <w:contextualSpacing/>
        <w:jc w:val="center"/>
        <w:rPr>
          <w:rFonts w:ascii="Tahoma" w:eastAsia="Calibri" w:hAnsi="Tahoma" w:cs="Tahoma"/>
          <w:color w:val="auto"/>
          <w:sz w:val="22"/>
          <w:szCs w:val="22"/>
          <w:lang w:eastAsia="pl-PL"/>
        </w:rPr>
      </w:pPr>
      <w:bookmarkStart w:id="0" w:name="_GoBack"/>
      <w:bookmarkEnd w:id="0"/>
      <w:r>
        <w:rPr>
          <w:rFonts w:ascii="Tahoma" w:eastAsia="Calibri" w:hAnsi="Tahoma" w:cs="Tahoma"/>
          <w:color w:val="auto"/>
          <w:sz w:val="22"/>
          <w:szCs w:val="22"/>
          <w:lang w:eastAsia="pl-PL"/>
        </w:rPr>
        <w:t xml:space="preserve">                                   </w:t>
      </w:r>
      <w:r w:rsidR="00AC73BB">
        <w:rPr>
          <w:rFonts w:ascii="Tahoma" w:eastAsia="Calibri" w:hAnsi="Tahoma" w:cs="Tahoma"/>
          <w:color w:val="auto"/>
          <w:sz w:val="22"/>
          <w:szCs w:val="22"/>
          <w:lang w:eastAsia="pl-PL"/>
        </w:rPr>
        <w:t xml:space="preserve">                Załącznik nr 4 S</w:t>
      </w:r>
      <w:r>
        <w:rPr>
          <w:rFonts w:ascii="Tahoma" w:eastAsia="Calibri" w:hAnsi="Tahoma" w:cs="Tahoma"/>
          <w:color w:val="auto"/>
          <w:sz w:val="22"/>
          <w:szCs w:val="22"/>
          <w:lang w:eastAsia="pl-PL"/>
        </w:rPr>
        <w:t>zczegółowy opis przedmiotu zamówienia</w:t>
      </w:r>
    </w:p>
    <w:p w:rsidR="00DC5834" w:rsidRPr="00241F48" w:rsidRDefault="00DC5834" w:rsidP="00DC5834">
      <w:pPr>
        <w:spacing w:after="200" w:line="276" w:lineRule="auto"/>
        <w:contextualSpacing/>
        <w:jc w:val="center"/>
        <w:rPr>
          <w:rFonts w:ascii="Tahoma" w:eastAsia="Calibri" w:hAnsi="Tahoma" w:cs="Tahoma"/>
          <w:b/>
          <w:color w:val="auto"/>
          <w:sz w:val="28"/>
          <w:szCs w:val="28"/>
          <w:lang w:eastAsia="pl-PL"/>
        </w:rPr>
      </w:pPr>
      <w:r>
        <w:rPr>
          <w:rFonts w:ascii="Tahoma" w:eastAsia="Calibri" w:hAnsi="Tahoma" w:cs="Tahoma"/>
          <w:b/>
          <w:color w:val="auto"/>
          <w:sz w:val="28"/>
          <w:szCs w:val="28"/>
          <w:lang w:eastAsia="pl-PL"/>
        </w:rPr>
        <w:t>Szczegółowy opis przedmiotów zamówienia</w:t>
      </w:r>
    </w:p>
    <w:p w:rsidR="00DC5834" w:rsidRPr="00AC73BB" w:rsidRDefault="00DC5834" w:rsidP="00DC5834">
      <w:pPr>
        <w:spacing w:after="200" w:line="276" w:lineRule="auto"/>
        <w:contextualSpacing/>
        <w:jc w:val="center"/>
        <w:rPr>
          <w:rFonts w:ascii="Tahoma" w:eastAsia="Calibri" w:hAnsi="Tahoma" w:cs="Tahoma"/>
          <w:b/>
          <w:color w:val="auto"/>
          <w:sz w:val="22"/>
          <w:szCs w:val="22"/>
          <w:lang w:eastAsia="pl-PL"/>
        </w:rPr>
      </w:pPr>
    </w:p>
    <w:p w:rsidR="00DC5834" w:rsidRPr="00AC73BB" w:rsidRDefault="00DC5834" w:rsidP="00DC5834">
      <w:pPr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Tahoma" w:eastAsia="Calibri" w:hAnsi="Tahoma" w:cs="Tahoma"/>
          <w:color w:val="auto"/>
          <w:sz w:val="22"/>
          <w:szCs w:val="22"/>
          <w:lang w:eastAsia="zh-CN"/>
        </w:rPr>
      </w:pPr>
      <w:r w:rsidRPr="00AC73BB">
        <w:rPr>
          <w:rFonts w:ascii="Tahoma" w:eastAsia="Calibri" w:hAnsi="Tahoma" w:cs="Tahoma"/>
          <w:color w:val="auto"/>
          <w:sz w:val="22"/>
          <w:szCs w:val="22"/>
          <w:lang w:eastAsia="zh-CN"/>
        </w:rPr>
        <w:t>Zakres usługi:</w:t>
      </w:r>
    </w:p>
    <w:p w:rsidR="00DC5834" w:rsidRPr="00AC73BB" w:rsidRDefault="00DC5834" w:rsidP="00DC5834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>pranie wodne,</w:t>
      </w:r>
    </w:p>
    <w:p w:rsidR="00DC5834" w:rsidRPr="00AC73BB" w:rsidRDefault="00DC5834" w:rsidP="00DC5834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>czyszczenie chemiczne</w:t>
      </w:r>
    </w:p>
    <w:p w:rsidR="00DC5834" w:rsidRPr="00AC73BB" w:rsidRDefault="00DC5834" w:rsidP="00DC5834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>odkażanie termiczno-chemiczne,</w:t>
      </w:r>
    </w:p>
    <w:p w:rsidR="00DC5834" w:rsidRPr="00AC73BB" w:rsidRDefault="00DC5834" w:rsidP="00DC5834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>prasowanie i maglowanie,</w:t>
      </w:r>
    </w:p>
    <w:p w:rsidR="00DC5834" w:rsidRPr="00AC73BB" w:rsidRDefault="00DC5834" w:rsidP="00DC5834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>drobne naprawy krawieckie,</w:t>
      </w:r>
    </w:p>
    <w:p w:rsidR="00DC5834" w:rsidRPr="00AC73BB" w:rsidRDefault="00DC5834" w:rsidP="00DC5834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>sortowanie i pakowanie,</w:t>
      </w:r>
    </w:p>
    <w:p w:rsidR="00DC5834" w:rsidRPr="00AC73BB" w:rsidRDefault="00DC5834" w:rsidP="00DC5834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>transport.</w:t>
      </w:r>
    </w:p>
    <w:p w:rsidR="00DC5834" w:rsidRPr="00AC73BB" w:rsidRDefault="00DC5834" w:rsidP="00DC5834">
      <w:pPr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 Zakres rzeczowy i serwisowy:</w:t>
      </w:r>
    </w:p>
    <w:p w:rsidR="00DC5834" w:rsidRPr="00AC73BB" w:rsidRDefault="00DC5834" w:rsidP="00DC5834">
      <w:pPr>
        <w:numPr>
          <w:ilvl w:val="0"/>
          <w:numId w:val="4"/>
        </w:numPr>
        <w:tabs>
          <w:tab w:val="left" w:pos="420"/>
        </w:tabs>
        <w:suppressAutoHyphens w:val="0"/>
        <w:spacing w:line="276" w:lineRule="auto"/>
        <w:ind w:left="1134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i/>
          <w:color w:val="000000"/>
          <w:sz w:val="22"/>
          <w:szCs w:val="22"/>
        </w:rPr>
        <w:t>pranie płaskie:</w:t>
      </w:r>
    </w:p>
    <w:p w:rsidR="00DC5834" w:rsidRPr="00AC73BB" w:rsidRDefault="00DC5834" w:rsidP="00DC5834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>zakres rzeczowy (asortyment): poszwy, poszewki, prześcieradła (bawełna , kora, satyna), ręczniki, ścierki, obrusy, serwety, podgłówki koszarowo – polowe, poduszki duże z pierza, podkłady brezentowe, worki brezentowe,</w:t>
      </w:r>
    </w:p>
    <w:p w:rsidR="00DC5834" w:rsidRPr="00AC73BB" w:rsidRDefault="00DC5834" w:rsidP="00DC5834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zakres serwisowy: dezynfekcja (odkażanie), pranie, czyszczenie chemiczne, maglowanie (tylko bawełna), drobne naprawy krawieckie, </w:t>
      </w:r>
      <w:r w:rsidR="005E4AF3"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składanie standardowo </w:t>
      </w:r>
      <w:r w:rsidR="005E4AF3" w:rsidRPr="00AC73BB">
        <w:rPr>
          <w:rFonts w:ascii="Tahoma" w:eastAsia="HG Mincho Light J" w:hAnsi="Tahoma" w:cs="Tahoma"/>
          <w:color w:val="000000"/>
          <w:sz w:val="22"/>
          <w:szCs w:val="22"/>
        </w:rPr>
        <w:br/>
        <w:t>w kostkę</w:t>
      </w:r>
      <w:r w:rsidRPr="00AC73BB">
        <w:rPr>
          <w:rFonts w:ascii="Tahoma" w:eastAsia="HG Mincho Light J" w:hAnsi="Tahoma" w:cs="Tahoma"/>
          <w:color w:val="000000"/>
          <w:sz w:val="22"/>
          <w:szCs w:val="22"/>
        </w:rPr>
        <w:t>, pakowanie w worki foliowe.</w:t>
      </w:r>
    </w:p>
    <w:p w:rsidR="00DC5834" w:rsidRPr="00AC73BB" w:rsidRDefault="00DC5834" w:rsidP="00DC5834">
      <w:pPr>
        <w:numPr>
          <w:ilvl w:val="0"/>
          <w:numId w:val="4"/>
        </w:numPr>
        <w:tabs>
          <w:tab w:val="left" w:pos="420"/>
        </w:tabs>
        <w:suppressAutoHyphens w:val="0"/>
        <w:spacing w:line="276" w:lineRule="auto"/>
        <w:ind w:left="1134"/>
        <w:jc w:val="both"/>
        <w:rPr>
          <w:rFonts w:ascii="Tahoma" w:eastAsia="HG Mincho Light J" w:hAnsi="Tahoma" w:cs="Tahoma"/>
          <w:i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i/>
          <w:color w:val="000000"/>
          <w:sz w:val="22"/>
          <w:szCs w:val="22"/>
        </w:rPr>
        <w:t>pranie fasonówki:</w:t>
      </w:r>
    </w:p>
    <w:p w:rsidR="00DC5834" w:rsidRPr="00AC73BB" w:rsidRDefault="00DC5834" w:rsidP="00DC5834">
      <w:pPr>
        <w:numPr>
          <w:ilvl w:val="0"/>
          <w:numId w:val="5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>zakres rzeczowy (asortyment): bluzy i spodnie kucharskie, płaszcze płócienne białe, czepki kucharza, ubrania lekarskie, fartuchy pielęgniarek, bluzy i spodnie robocze, koszule flanelowe,</w:t>
      </w:r>
      <w:r w:rsidR="00AC73BB"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 przedmioty umundurowania specjalistycznego.</w:t>
      </w:r>
    </w:p>
    <w:p w:rsidR="00DC5834" w:rsidRPr="00AC73BB" w:rsidRDefault="00DC5834" w:rsidP="00DC5834">
      <w:pPr>
        <w:numPr>
          <w:ilvl w:val="0"/>
          <w:numId w:val="5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zakres serwisowy: pranie, czyszczenie chemiczne, prasowanie, drobne naprawy krawieckie, zawieszanie na wieszakach drucianych, foliowanie, ubrania robocze </w:t>
      </w:r>
      <w:r w:rsidRPr="00AC73BB">
        <w:rPr>
          <w:rFonts w:ascii="Tahoma" w:eastAsia="HG Mincho Light J" w:hAnsi="Tahoma" w:cs="Tahoma"/>
          <w:color w:val="000000"/>
          <w:sz w:val="22"/>
          <w:szCs w:val="22"/>
        </w:rPr>
        <w:br/>
        <w:t>i koszule składane w kostkę i pakowane w worki foliowe.</w:t>
      </w:r>
    </w:p>
    <w:p w:rsidR="00DC5834" w:rsidRPr="00AC73BB" w:rsidRDefault="00DC5834" w:rsidP="00DC5834">
      <w:pPr>
        <w:tabs>
          <w:tab w:val="left" w:pos="420"/>
        </w:tabs>
        <w:ind w:left="850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c) </w:t>
      </w:r>
      <w:r w:rsidRPr="00AC73BB">
        <w:rPr>
          <w:rFonts w:ascii="Tahoma" w:eastAsia="HG Mincho Light J" w:hAnsi="Tahoma" w:cs="Tahoma"/>
          <w:i/>
          <w:color w:val="000000"/>
          <w:sz w:val="22"/>
          <w:szCs w:val="22"/>
        </w:rPr>
        <w:t>pranie</w:t>
      </w:r>
      <w:r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 </w:t>
      </w:r>
      <w:r w:rsidRPr="00AC73BB">
        <w:rPr>
          <w:rFonts w:ascii="Tahoma" w:eastAsia="HG Mincho Light J" w:hAnsi="Tahoma" w:cs="Tahoma"/>
          <w:i/>
          <w:color w:val="000000"/>
          <w:sz w:val="22"/>
          <w:szCs w:val="22"/>
        </w:rPr>
        <w:t>kocy,</w:t>
      </w:r>
      <w:r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 </w:t>
      </w:r>
      <w:r w:rsidRPr="00AC73BB">
        <w:rPr>
          <w:rFonts w:ascii="Tahoma" w:eastAsia="HG Mincho Light J" w:hAnsi="Tahoma" w:cs="Tahoma"/>
          <w:i/>
          <w:color w:val="000000"/>
          <w:sz w:val="22"/>
          <w:szCs w:val="22"/>
        </w:rPr>
        <w:t>materacy koszarowo – polowych:</w:t>
      </w:r>
    </w:p>
    <w:p w:rsidR="00DC5834" w:rsidRPr="00AC73BB" w:rsidRDefault="00DC5834" w:rsidP="00DC5834">
      <w:pPr>
        <w:ind w:left="1077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zakres serwisowy: dezynfekcja (odkażanie), pranie, suszenie, drobne naprawy krawieckie, składanie standardowo w kostkę, pakowanie w worki foliowe, </w:t>
      </w:r>
    </w:p>
    <w:p w:rsidR="00DC5834" w:rsidRPr="00AC73BB" w:rsidRDefault="00DC5834" w:rsidP="00DC5834">
      <w:pPr>
        <w:ind w:left="1077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w </w:t>
      </w:r>
      <w:r w:rsidR="00AC73BB" w:rsidRPr="00AC73BB">
        <w:rPr>
          <w:rFonts w:ascii="Tahoma" w:eastAsia="HG Mincho Light J" w:hAnsi="Tahoma" w:cs="Tahoma"/>
          <w:color w:val="000000"/>
          <w:sz w:val="22"/>
          <w:szCs w:val="22"/>
        </w:rPr>
        <w:t>przypadku materacy- rolowanie. M</w:t>
      </w:r>
      <w:r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ateriały naprawkowe zabezpiecza </w:t>
      </w:r>
      <w:r w:rsidRPr="00AC73BB">
        <w:rPr>
          <w:rFonts w:ascii="Tahoma" w:eastAsia="HG Mincho Light J" w:hAnsi="Tahoma" w:cs="Tahoma"/>
          <w:i/>
          <w:color w:val="000000"/>
          <w:sz w:val="22"/>
          <w:szCs w:val="22"/>
        </w:rPr>
        <w:t>Wykonawca</w:t>
      </w:r>
      <w:r w:rsidR="00AC73BB" w:rsidRPr="00AC73BB">
        <w:rPr>
          <w:rFonts w:ascii="Tahoma" w:eastAsia="HG Mincho Light J" w:hAnsi="Tahoma" w:cs="Tahoma"/>
          <w:color w:val="000000"/>
          <w:sz w:val="22"/>
          <w:szCs w:val="22"/>
        </w:rPr>
        <w:t>. Przedmioty zniszczone, nie</w:t>
      </w:r>
      <w:r w:rsidRPr="00AC73BB">
        <w:rPr>
          <w:rFonts w:ascii="Tahoma" w:eastAsia="HG Mincho Light J" w:hAnsi="Tahoma" w:cs="Tahoma"/>
          <w:color w:val="000000"/>
          <w:sz w:val="22"/>
          <w:szCs w:val="22"/>
        </w:rPr>
        <w:t>nadające się do naprawy i dalszego użytkowania, po wypraniu powinny być pakowane osobno oraz odpowiednio oznaczone z przeznaczeniem do wybrakowania.</w:t>
      </w:r>
    </w:p>
    <w:p w:rsidR="00DC5834" w:rsidRPr="00AC73BB" w:rsidRDefault="00DC5834" w:rsidP="00DC5834">
      <w:pPr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>Wymagana jakość usługi:</w:t>
      </w:r>
    </w:p>
    <w:p w:rsidR="00DC5834" w:rsidRPr="00AC73BB" w:rsidRDefault="00DC5834" w:rsidP="00DC5834">
      <w:pPr>
        <w:numPr>
          <w:ilvl w:val="0"/>
          <w:numId w:val="6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stosowane technologie powinny gwarantować wysoką jakość usług, zgodną </w:t>
      </w:r>
      <w:r w:rsidRPr="00AC73BB">
        <w:rPr>
          <w:rFonts w:ascii="Tahoma" w:eastAsia="HG Mincho Light J" w:hAnsi="Tahoma" w:cs="Tahoma"/>
          <w:color w:val="000000"/>
          <w:sz w:val="22"/>
          <w:szCs w:val="22"/>
        </w:rPr>
        <w:br/>
        <w:t>z wymogami obowiązującymi w zakładach typu zamkniętego ze szczególnym uwzględnieniem przepisów sanitarnych i epidemiologicznych,</w:t>
      </w:r>
    </w:p>
    <w:p w:rsidR="00DC5834" w:rsidRPr="00AC73BB" w:rsidRDefault="00DC5834" w:rsidP="00DC5834">
      <w:pPr>
        <w:numPr>
          <w:ilvl w:val="0"/>
          <w:numId w:val="6"/>
        </w:numPr>
        <w:suppressAutoHyphens w:val="0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>środki piorące i odkażające powinny posiadać wymagane atesty i certyfikaty,</w:t>
      </w:r>
    </w:p>
    <w:p w:rsidR="00DC5834" w:rsidRPr="00AC73BB" w:rsidRDefault="00DC5834" w:rsidP="00DC5834">
      <w:pPr>
        <w:numPr>
          <w:ilvl w:val="0"/>
          <w:numId w:val="6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stosowana przez </w:t>
      </w:r>
      <w:r w:rsidRPr="00AC73BB">
        <w:rPr>
          <w:rFonts w:ascii="Tahoma" w:eastAsia="HG Mincho Light J" w:hAnsi="Tahoma" w:cs="Tahoma"/>
          <w:i/>
          <w:color w:val="000000"/>
          <w:sz w:val="22"/>
          <w:szCs w:val="22"/>
        </w:rPr>
        <w:t>Wykonawcę</w:t>
      </w:r>
      <w:r w:rsidRPr="00AC73BB">
        <w:rPr>
          <w:rFonts w:ascii="Tahoma" w:eastAsia="HG Mincho Light J" w:hAnsi="Tahoma" w:cs="Tahoma"/>
          <w:color w:val="000000"/>
          <w:sz w:val="22"/>
          <w:szCs w:val="22"/>
        </w:rPr>
        <w:t xml:space="preserve"> technologia prania powinna odpowiadać technologii określonej dla poszczególnego asortymentu przedmiotu,</w:t>
      </w:r>
    </w:p>
    <w:p w:rsidR="00DC5834" w:rsidRPr="00AC73BB" w:rsidRDefault="00DC5834" w:rsidP="00DC5834">
      <w:pPr>
        <w:numPr>
          <w:ilvl w:val="0"/>
          <w:numId w:val="6"/>
        </w:numPr>
        <w:suppressAutoHyphens w:val="0"/>
        <w:spacing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HG Mincho Light J" w:hAnsi="Tahoma" w:cs="Tahoma"/>
          <w:color w:val="000000"/>
          <w:sz w:val="22"/>
          <w:szCs w:val="22"/>
        </w:rPr>
        <w:t>w szczególnych przypadkach część asortymentu zlecenia, odrębnie oznakowana, powinna być traktowana jako zakaźna. W tym przypadku należy ją poddać procesowi odkażania oraz oddzielnie transportować,</w:t>
      </w:r>
    </w:p>
    <w:p w:rsidR="00A2563D" w:rsidRPr="00AC73BB" w:rsidRDefault="00DC5834" w:rsidP="0063518C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Tahoma" w:eastAsia="HG Mincho Light J" w:hAnsi="Tahoma" w:cs="Tahoma"/>
          <w:color w:val="000000"/>
          <w:sz w:val="22"/>
          <w:szCs w:val="22"/>
        </w:rPr>
      </w:pPr>
      <w:r w:rsidRPr="00AC73BB">
        <w:rPr>
          <w:rFonts w:ascii="Tahoma" w:eastAsia="Calibri" w:hAnsi="Tahoma" w:cs="Tahoma"/>
          <w:color w:val="auto"/>
          <w:sz w:val="22"/>
          <w:szCs w:val="22"/>
          <w:lang w:eastAsia="zh-CN"/>
        </w:rPr>
        <w:t xml:space="preserve">pomieszczenia zakładu </w:t>
      </w:r>
      <w:r w:rsidRPr="00AC73BB">
        <w:rPr>
          <w:rFonts w:ascii="Tahoma" w:eastAsia="Calibri" w:hAnsi="Tahoma" w:cs="Tahoma"/>
          <w:i/>
          <w:color w:val="auto"/>
          <w:sz w:val="22"/>
          <w:szCs w:val="22"/>
          <w:lang w:eastAsia="zh-CN"/>
        </w:rPr>
        <w:t>Wykonawcy</w:t>
      </w:r>
      <w:r w:rsidR="00AC73BB" w:rsidRPr="00AC73BB">
        <w:rPr>
          <w:rFonts w:ascii="Tahoma" w:eastAsia="Calibri" w:hAnsi="Tahoma" w:cs="Tahoma"/>
          <w:color w:val="auto"/>
          <w:sz w:val="22"/>
          <w:szCs w:val="22"/>
          <w:lang w:eastAsia="zh-CN"/>
        </w:rPr>
        <w:t>:</w:t>
      </w:r>
      <w:r w:rsidRPr="00AC73BB">
        <w:rPr>
          <w:rFonts w:ascii="Tahoma" w:eastAsia="Calibri" w:hAnsi="Tahoma" w:cs="Tahoma"/>
          <w:color w:val="auto"/>
          <w:sz w:val="22"/>
          <w:szCs w:val="22"/>
          <w:lang w:eastAsia="zh-CN"/>
        </w:rPr>
        <w:t xml:space="preserve"> wyposażenie takie jak maszyny i urządzenia oraz użyte środki mają spełniać wymogi określone dla tego typu działalności  oraz gwarantować właściwą i terminową realizację  umowy.</w:t>
      </w:r>
    </w:p>
    <w:sectPr w:rsidR="00A2563D" w:rsidRPr="00AC7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F5411"/>
    <w:multiLevelType w:val="hybridMultilevel"/>
    <w:tmpl w:val="ACAE00C4"/>
    <w:lvl w:ilvl="0" w:tplc="7CF679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E14297"/>
    <w:multiLevelType w:val="hybridMultilevel"/>
    <w:tmpl w:val="CA5A68B6"/>
    <w:lvl w:ilvl="0" w:tplc="04150017">
      <w:start w:val="1"/>
      <w:numFmt w:val="lowerLetter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" w15:restartNumberingAfterBreak="0">
    <w:nsid w:val="6E1E3270"/>
    <w:multiLevelType w:val="hybridMultilevel"/>
    <w:tmpl w:val="59DCC7D8"/>
    <w:lvl w:ilvl="0" w:tplc="7CF679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65628B"/>
    <w:multiLevelType w:val="hybridMultilevel"/>
    <w:tmpl w:val="1F78C16C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7286401F"/>
    <w:multiLevelType w:val="hybridMultilevel"/>
    <w:tmpl w:val="B6D000A8"/>
    <w:lvl w:ilvl="0" w:tplc="C602AFB8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25" w:hanging="360"/>
      </w:pPr>
    </w:lvl>
    <w:lvl w:ilvl="2" w:tplc="0415001B">
      <w:start w:val="1"/>
      <w:numFmt w:val="lowerRoman"/>
      <w:lvlText w:val="%3."/>
      <w:lvlJc w:val="right"/>
      <w:pPr>
        <w:ind w:left="2145" w:hanging="180"/>
      </w:pPr>
    </w:lvl>
    <w:lvl w:ilvl="3" w:tplc="0415000F">
      <w:start w:val="1"/>
      <w:numFmt w:val="decimal"/>
      <w:lvlText w:val="%4."/>
      <w:lvlJc w:val="left"/>
      <w:pPr>
        <w:ind w:left="2865" w:hanging="360"/>
      </w:pPr>
    </w:lvl>
    <w:lvl w:ilvl="4" w:tplc="04150019">
      <w:start w:val="1"/>
      <w:numFmt w:val="lowerLetter"/>
      <w:lvlText w:val="%5."/>
      <w:lvlJc w:val="left"/>
      <w:pPr>
        <w:ind w:left="3585" w:hanging="360"/>
      </w:pPr>
    </w:lvl>
    <w:lvl w:ilvl="5" w:tplc="0415001B">
      <w:start w:val="1"/>
      <w:numFmt w:val="lowerRoman"/>
      <w:lvlText w:val="%6."/>
      <w:lvlJc w:val="right"/>
      <w:pPr>
        <w:ind w:left="4305" w:hanging="180"/>
      </w:pPr>
    </w:lvl>
    <w:lvl w:ilvl="6" w:tplc="0415000F">
      <w:start w:val="1"/>
      <w:numFmt w:val="decimal"/>
      <w:lvlText w:val="%7."/>
      <w:lvlJc w:val="left"/>
      <w:pPr>
        <w:ind w:left="5025" w:hanging="360"/>
      </w:pPr>
    </w:lvl>
    <w:lvl w:ilvl="7" w:tplc="04150019">
      <w:start w:val="1"/>
      <w:numFmt w:val="lowerLetter"/>
      <w:lvlText w:val="%8."/>
      <w:lvlJc w:val="left"/>
      <w:pPr>
        <w:ind w:left="5745" w:hanging="360"/>
      </w:pPr>
    </w:lvl>
    <w:lvl w:ilvl="8" w:tplc="0415001B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74E01763"/>
    <w:multiLevelType w:val="hybridMultilevel"/>
    <w:tmpl w:val="B9F43604"/>
    <w:lvl w:ilvl="0" w:tplc="7CF679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834"/>
    <w:rsid w:val="00585CDB"/>
    <w:rsid w:val="005E4AF3"/>
    <w:rsid w:val="0063518C"/>
    <w:rsid w:val="00AC73BB"/>
    <w:rsid w:val="00C570DD"/>
    <w:rsid w:val="00DC5834"/>
    <w:rsid w:val="00E3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C8930-5EAC-4389-B693-598A1CBA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583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Popowicz Waldemar</dc:creator>
  <cp:keywords/>
  <dc:description/>
  <cp:lastModifiedBy>Piss Adam</cp:lastModifiedBy>
  <cp:revision>2</cp:revision>
  <dcterms:created xsi:type="dcterms:W3CDTF">2026-09-10T05:23:00Z</dcterms:created>
  <dcterms:modified xsi:type="dcterms:W3CDTF">2026-09-10T05:23:00Z</dcterms:modified>
</cp:coreProperties>
</file>