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564" w:rsidRDefault="00AB09C3" w:rsidP="00D15564">
      <w:pPr>
        <w:widowControl w:val="0"/>
        <w:suppressAutoHyphens/>
        <w:spacing w:after="0"/>
        <w:ind w:left="285" w:hanging="285"/>
        <w:jc w:val="right"/>
        <w:rPr>
          <w:rFonts w:ascii="Tahoma" w:eastAsia="HG Mincho Light J" w:hAnsi="Tahoma" w:cs="Tahoma"/>
          <w:i/>
          <w:color w:val="000000"/>
          <w:sz w:val="24"/>
          <w:szCs w:val="24"/>
        </w:rPr>
      </w:pPr>
      <w:r>
        <w:rPr>
          <w:rFonts w:ascii="Tahoma" w:eastAsia="HG Mincho Light J" w:hAnsi="Tahoma" w:cs="Tahoma"/>
          <w:i/>
          <w:color w:val="000000"/>
          <w:sz w:val="24"/>
          <w:szCs w:val="24"/>
        </w:rPr>
        <w:t>Załącznik nr 1A</w:t>
      </w:r>
    </w:p>
    <w:p w:rsidR="00D15564" w:rsidRDefault="00D15564" w:rsidP="00D15564">
      <w:pPr>
        <w:widowControl w:val="0"/>
        <w:suppressAutoHyphens/>
        <w:spacing w:after="0"/>
        <w:ind w:left="285" w:hanging="285"/>
        <w:jc w:val="both"/>
        <w:rPr>
          <w:rFonts w:ascii="Tahoma" w:eastAsia="HG Mincho Light J" w:hAnsi="Tahoma" w:cs="Tahoma"/>
          <w:i/>
          <w:color w:val="000000"/>
          <w:sz w:val="24"/>
          <w:szCs w:val="24"/>
        </w:rPr>
      </w:pPr>
    </w:p>
    <w:p w:rsidR="00D15564" w:rsidRPr="00DD4E38" w:rsidRDefault="00D15564" w:rsidP="00D15564">
      <w:pPr>
        <w:widowControl w:val="0"/>
        <w:suppressAutoHyphens/>
        <w:spacing w:after="0"/>
        <w:ind w:left="285" w:hanging="285"/>
        <w:jc w:val="both"/>
        <w:rPr>
          <w:rFonts w:ascii="Tahoma" w:eastAsia="HG Mincho Light J" w:hAnsi="Tahoma" w:cs="Tahoma"/>
          <w:i/>
          <w:color w:val="000000"/>
          <w:sz w:val="24"/>
          <w:szCs w:val="24"/>
        </w:rPr>
      </w:pP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>…………………………………………</w:t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</w:r>
      <w:r w:rsidRPr="00DD4E38">
        <w:rPr>
          <w:rFonts w:ascii="Tahoma" w:eastAsia="HG Mincho Light J" w:hAnsi="Tahoma" w:cs="Tahoma"/>
          <w:i/>
          <w:color w:val="000000"/>
          <w:sz w:val="24"/>
          <w:szCs w:val="24"/>
        </w:rPr>
        <w:tab/>
        <w:t>…………………………………</w:t>
      </w:r>
    </w:p>
    <w:p w:rsidR="00D15564" w:rsidRPr="00DD4E38" w:rsidRDefault="00D15564" w:rsidP="00D15564">
      <w:pPr>
        <w:widowControl w:val="0"/>
        <w:suppressAutoHyphens/>
        <w:spacing w:after="0"/>
        <w:ind w:left="285" w:firstLine="435"/>
        <w:jc w:val="both"/>
        <w:rPr>
          <w:rFonts w:ascii="Tahoma" w:eastAsia="HG Mincho Light J" w:hAnsi="Tahoma" w:cs="Tahoma"/>
          <w:i/>
          <w:color w:val="000000"/>
          <w:sz w:val="16"/>
          <w:szCs w:val="16"/>
        </w:rPr>
      </w:pP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>(nazwa i adres oferenta)</w:t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</w:r>
      <w:r w:rsidRPr="00DD4E38">
        <w:rPr>
          <w:rFonts w:ascii="Tahoma" w:eastAsia="HG Mincho Light J" w:hAnsi="Tahoma" w:cs="Tahoma"/>
          <w:i/>
          <w:color w:val="000000"/>
          <w:sz w:val="16"/>
          <w:szCs w:val="16"/>
        </w:rPr>
        <w:tab/>
        <w:t xml:space="preserve">           (miejscowość i data)</w:t>
      </w:r>
    </w:p>
    <w:p w:rsidR="00D15564" w:rsidRPr="00DD4E38" w:rsidRDefault="00D15564" w:rsidP="00D15564">
      <w:pPr>
        <w:widowControl w:val="0"/>
        <w:suppressAutoHyphens/>
        <w:spacing w:after="0"/>
        <w:ind w:left="285" w:hanging="285"/>
        <w:jc w:val="both"/>
        <w:rPr>
          <w:rFonts w:ascii="Tahoma" w:eastAsia="HG Mincho Light J" w:hAnsi="Tahoma" w:cs="Tahoma"/>
          <w:b/>
          <w:bCs/>
          <w:i/>
          <w:iCs/>
          <w:color w:val="000000"/>
          <w:sz w:val="26"/>
          <w:szCs w:val="26"/>
        </w:rPr>
      </w:pPr>
    </w:p>
    <w:p w:rsidR="00D15564" w:rsidRPr="00DD4E38" w:rsidRDefault="00D15564" w:rsidP="00D15564">
      <w:pPr>
        <w:widowControl w:val="0"/>
        <w:suppressAutoHyphens/>
        <w:spacing w:after="0"/>
        <w:ind w:left="285" w:hanging="285"/>
        <w:jc w:val="center"/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</w:pPr>
      <w:r w:rsidRPr="00DD4E38"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  <w:t xml:space="preserve">Formularz ofertowy do zapytania ofertowego na </w:t>
      </w:r>
    </w:p>
    <w:p w:rsidR="00696C7C" w:rsidRDefault="00696C7C" w:rsidP="00696C7C">
      <w:pPr>
        <w:widowControl w:val="0"/>
        <w:suppressAutoHyphens/>
        <w:spacing w:after="0" w:line="240" w:lineRule="auto"/>
        <w:ind w:left="285" w:hanging="285"/>
        <w:jc w:val="center"/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</w:pPr>
      <w:r w:rsidRPr="00696C7C"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  <w:t xml:space="preserve">  </w:t>
      </w:r>
      <w:r w:rsidR="0099791F"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  <w:t>d</w:t>
      </w:r>
      <w:r w:rsidR="00600B77"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  <w:t>os</w:t>
      </w:r>
      <w:r w:rsidR="00161D19"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  <w:t>tawę</w:t>
      </w:r>
      <w:r w:rsidR="00FF0158"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  <w:t xml:space="preserve"> pojazdów</w:t>
      </w:r>
      <w:r w:rsidR="00267C2C"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  <w:t xml:space="preserve"> ATV CAN-AM</w:t>
      </w:r>
      <w:r w:rsidR="00161D19"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  <w:t xml:space="preserve"> </w:t>
      </w:r>
      <w:r w:rsidR="00FB53C8"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  <w:t>2szt.</w:t>
      </w:r>
      <w:bookmarkStart w:id="0" w:name="_GoBack"/>
      <w:bookmarkEnd w:id="0"/>
    </w:p>
    <w:p w:rsidR="00600B77" w:rsidRDefault="00600B77" w:rsidP="00696C7C">
      <w:pPr>
        <w:widowControl w:val="0"/>
        <w:suppressAutoHyphens/>
        <w:spacing w:after="0" w:line="240" w:lineRule="auto"/>
        <w:ind w:left="285" w:hanging="285"/>
        <w:jc w:val="center"/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</w:pPr>
    </w:p>
    <w:p w:rsidR="00600B77" w:rsidRPr="00696C7C" w:rsidRDefault="00414AA4" w:rsidP="00600B77">
      <w:pPr>
        <w:widowControl w:val="0"/>
        <w:suppressAutoHyphens/>
        <w:spacing w:after="0" w:line="240" w:lineRule="auto"/>
        <w:ind w:left="285" w:hanging="285"/>
        <w:rPr>
          <w:rFonts w:ascii="Times New Roman" w:eastAsia="HG Mincho Light J" w:hAnsi="Times New Roman"/>
          <w:b/>
          <w:i/>
          <w:color w:val="000000"/>
          <w:sz w:val="24"/>
          <w:szCs w:val="24"/>
        </w:rPr>
      </w:pPr>
      <w:r>
        <w:rPr>
          <w:rFonts w:ascii="Times New Roman" w:eastAsia="HG Mincho Light J" w:hAnsi="Times New Roman"/>
          <w:b/>
          <w:i/>
          <w:color w:val="000000"/>
          <w:sz w:val="24"/>
          <w:szCs w:val="24"/>
        </w:rPr>
        <w:t>Część I</w:t>
      </w:r>
    </w:p>
    <w:p w:rsidR="00D15564" w:rsidRPr="00DD4E38" w:rsidRDefault="00D15564" w:rsidP="00D15564">
      <w:pPr>
        <w:widowControl w:val="0"/>
        <w:suppressAutoHyphens/>
        <w:spacing w:after="0"/>
        <w:rPr>
          <w:rFonts w:ascii="Times New Roman" w:eastAsia="HG Mincho Light J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940"/>
        <w:gridCol w:w="706"/>
        <w:gridCol w:w="709"/>
        <w:gridCol w:w="2496"/>
        <w:gridCol w:w="2333"/>
      </w:tblGrid>
      <w:tr w:rsidR="00D15564" w:rsidRPr="00DD4E38" w:rsidTr="00696C7C">
        <w:trPr>
          <w:trHeight w:val="682"/>
        </w:trPr>
        <w:tc>
          <w:tcPr>
            <w:tcW w:w="810" w:type="dxa"/>
            <w:shd w:val="clear" w:color="auto" w:fill="auto"/>
            <w:vAlign w:val="center"/>
          </w:tcPr>
          <w:p w:rsidR="00D15564" w:rsidRPr="00DD4E38" w:rsidRDefault="00D15564" w:rsidP="00A41BFE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</w:pPr>
            <w:r w:rsidRPr="00DD4E38"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D15564" w:rsidRPr="00DD4E38" w:rsidRDefault="008E5E52" w:rsidP="00143903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  <w:t>Przedmiot zamówienia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D15564" w:rsidRPr="00DD4E38" w:rsidRDefault="00D15564" w:rsidP="00A41BFE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</w:pPr>
            <w:r w:rsidRPr="00DD4E38"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  <w:t>J.M.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5564" w:rsidRPr="00DD4E38" w:rsidRDefault="00D15564" w:rsidP="00A41BFE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</w:pPr>
            <w:r w:rsidRPr="00DD4E38"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D15564" w:rsidRPr="00DD4E38" w:rsidRDefault="00D15564" w:rsidP="00A41BFE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</w:pPr>
            <w:r w:rsidRPr="00DD4E38"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  <w:t>Cena jednostkowa (</w:t>
            </w:r>
            <w:r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  <w:t>netto</w:t>
            </w:r>
            <w:r w:rsidRPr="00DD4E38"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D15564" w:rsidRPr="00DD4E38" w:rsidRDefault="00D15564" w:rsidP="00A41BFE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</w:pPr>
            <w:r w:rsidRPr="00DD4E38"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  <w:t>Wartość brutto</w:t>
            </w:r>
          </w:p>
        </w:tc>
      </w:tr>
      <w:tr w:rsidR="00D15564" w:rsidRPr="00DD4E38" w:rsidTr="00696C7C">
        <w:tc>
          <w:tcPr>
            <w:tcW w:w="810" w:type="dxa"/>
            <w:shd w:val="clear" w:color="auto" w:fill="auto"/>
            <w:vAlign w:val="center"/>
          </w:tcPr>
          <w:p w:rsidR="00D15564" w:rsidRPr="00DD4E38" w:rsidRDefault="00D15564" w:rsidP="00A41BFE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b/>
                <w:color w:val="000000"/>
                <w:sz w:val="16"/>
                <w:szCs w:val="16"/>
              </w:rPr>
            </w:pPr>
            <w:r w:rsidRPr="00DD4E38">
              <w:rPr>
                <w:rFonts w:ascii="Tahoma" w:eastAsia="HG Mincho Light J" w:hAnsi="Tahoma" w:cs="Tahom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D15564" w:rsidRPr="00DD4E38" w:rsidRDefault="00D15564" w:rsidP="00A41BFE">
            <w:pPr>
              <w:tabs>
                <w:tab w:val="left" w:pos="993"/>
                <w:tab w:val="left" w:pos="7230"/>
              </w:tabs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4E3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D15564" w:rsidRPr="00DD4E38" w:rsidRDefault="00D15564" w:rsidP="00A41BFE">
            <w:pPr>
              <w:widowControl w:val="0"/>
              <w:suppressAutoHyphens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4E3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5564" w:rsidRPr="00DD4E38" w:rsidRDefault="00D15564" w:rsidP="00A41BFE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b/>
                <w:color w:val="000000"/>
                <w:sz w:val="16"/>
                <w:szCs w:val="16"/>
              </w:rPr>
            </w:pPr>
            <w:r w:rsidRPr="00DD4E38">
              <w:rPr>
                <w:rFonts w:ascii="Tahoma" w:eastAsia="HG Mincho Light J" w:hAnsi="Tahoma" w:cs="Tahom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D15564" w:rsidRPr="00DD4E38" w:rsidRDefault="00D15564" w:rsidP="00A41BFE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b/>
                <w:color w:val="000000"/>
                <w:sz w:val="16"/>
                <w:szCs w:val="16"/>
              </w:rPr>
            </w:pPr>
            <w:r w:rsidRPr="00DD4E38">
              <w:rPr>
                <w:rFonts w:ascii="Tahoma" w:eastAsia="HG Mincho Light J" w:hAnsi="Tahoma" w:cs="Tahom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D15564" w:rsidRPr="00DD4E38" w:rsidRDefault="00D15564" w:rsidP="00A41BFE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b/>
                <w:color w:val="000000"/>
                <w:sz w:val="16"/>
                <w:szCs w:val="16"/>
              </w:rPr>
            </w:pPr>
            <w:r w:rsidRPr="00DD4E38">
              <w:rPr>
                <w:rFonts w:ascii="Tahoma" w:eastAsia="HG Mincho Light J" w:hAnsi="Tahoma" w:cs="Tahoma"/>
                <w:b/>
                <w:color w:val="000000"/>
                <w:sz w:val="16"/>
                <w:szCs w:val="16"/>
              </w:rPr>
              <w:t>6</w:t>
            </w:r>
          </w:p>
        </w:tc>
      </w:tr>
      <w:tr w:rsidR="0091552D" w:rsidRPr="00DD4E38" w:rsidTr="005676CB">
        <w:trPr>
          <w:trHeight w:val="788"/>
        </w:trPr>
        <w:tc>
          <w:tcPr>
            <w:tcW w:w="810" w:type="dxa"/>
            <w:shd w:val="clear" w:color="auto" w:fill="auto"/>
            <w:vAlign w:val="center"/>
          </w:tcPr>
          <w:p w:rsidR="0091552D" w:rsidRPr="00DD4E38" w:rsidRDefault="0091552D" w:rsidP="0091552D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 w:rsidRPr="00DD4E38">
              <w:rPr>
                <w:rFonts w:ascii="Tahoma" w:eastAsia="HG Mincho Light J" w:hAnsi="Tahoma" w:cs="Tahoma"/>
                <w:color w:val="000000"/>
              </w:rPr>
              <w:t>1.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E96643" w:rsidRDefault="00267C2C" w:rsidP="00E96643">
            <w:pPr>
              <w:spacing w:after="0"/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  <w:t>Fabrycznie nowy po</w:t>
            </w:r>
            <w:r w:rsidR="00E66517"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  <w:t>j</w:t>
            </w:r>
            <w:r w:rsidR="00FF0158"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  <w:t>azd ATV CAN-AM</w:t>
            </w:r>
            <w:r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  <w:t xml:space="preserve"> OUTLANDER MAX XT-P 1000R T ABS</w:t>
            </w:r>
            <w:r w:rsidR="00FF0158"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  <w:t xml:space="preserve"> MODEL 2026</w:t>
            </w:r>
            <w:r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  <w:t>, pojemność skokowa 999</w:t>
            </w:r>
            <w:r w:rsidR="00C94321"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  <w:t xml:space="preserve"> cm</w:t>
            </w:r>
            <w:r w:rsidR="00C94321">
              <w:rPr>
                <w:rFonts w:cs="Calibri"/>
                <w:color w:val="212121"/>
                <w:sz w:val="24"/>
                <w:szCs w:val="24"/>
                <w:shd w:val="clear" w:color="auto" w:fill="FFFFFF"/>
                <w:vertAlign w:val="superscript"/>
              </w:rPr>
              <w:t xml:space="preserve">3 </w:t>
            </w:r>
            <w:r w:rsidR="0099791F"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  <w:t xml:space="preserve"> moc silnika 101</w:t>
            </w:r>
            <w:r w:rsidR="006F463C"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  <w:t xml:space="preserve"> KM</w:t>
            </w:r>
            <w:r w:rsidR="00C94321"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  <w:t>,</w:t>
            </w:r>
            <w:r w:rsidR="0099791F"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="008958F2"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  <w:t>rok produkcji</w:t>
            </w:r>
            <w:r w:rsidR="00EA1CB1"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  <w:t xml:space="preserve"> nie starszy niż 2026</w:t>
            </w:r>
            <w:r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  <w:t>,</w:t>
            </w:r>
            <w:r w:rsidR="00866A31"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="00866A31" w:rsidRPr="00AF4306">
              <w:rPr>
                <w:bCs/>
              </w:rPr>
              <w:t>w</w:t>
            </w:r>
            <w:r w:rsidR="00866A31" w:rsidRPr="00AF4306">
              <w:t>raz</w:t>
            </w:r>
            <w:r w:rsidR="00866A31">
              <w:t xml:space="preserve"> z  kompletem dokumentów niezbędnych do rejestracji pojazdów</w:t>
            </w:r>
            <w:r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  <w:t xml:space="preserve"> wyposażony w</w:t>
            </w:r>
            <w:r w:rsidR="00E96643"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  <w:t xml:space="preserve"> fabrycznie nowy</w:t>
            </w:r>
            <w:r w:rsidR="00E66517"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  <w:t>/e</w:t>
            </w:r>
            <w:r w:rsidR="00E96643"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  <w:t>:</w:t>
            </w:r>
          </w:p>
          <w:p w:rsidR="00E96643" w:rsidRPr="00E96643" w:rsidRDefault="00E96643" w:rsidP="00E96643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</w:pPr>
            <w:r w:rsidRPr="00E96643"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  <w:t>podgrzewane manetki</w:t>
            </w:r>
          </w:p>
          <w:p w:rsidR="00E96643" w:rsidRPr="00E96643" w:rsidRDefault="00E96643" w:rsidP="00E96643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</w:pPr>
            <w:r w:rsidRPr="00E96643"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  <w:t xml:space="preserve">dodatkowy </w:t>
            </w:r>
            <w:proofErr w:type="spellStart"/>
            <w:r w:rsidRPr="00E96643"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  <w:t>box</w:t>
            </w:r>
            <w:proofErr w:type="spellEnd"/>
            <w:r w:rsidRPr="00E96643"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  <w:t xml:space="preserve"> z tyłu pojazdu o pojemności min. 130l</w:t>
            </w:r>
          </w:p>
          <w:p w:rsidR="004045C2" w:rsidRPr="00E96643" w:rsidRDefault="00E96643" w:rsidP="00E96643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</w:pPr>
            <w:r w:rsidRPr="00E96643">
              <w:rPr>
                <w:rFonts w:cs="Calibri"/>
                <w:color w:val="212121"/>
                <w:sz w:val="24"/>
                <w:szCs w:val="24"/>
                <w:shd w:val="clear" w:color="auto" w:fill="FFFFFF"/>
              </w:rPr>
              <w:t>komplet osłon aluminiowych podwozia.</w:t>
            </w:r>
          </w:p>
          <w:p w:rsidR="00E76B9E" w:rsidRPr="005676CB" w:rsidRDefault="00E76B9E" w:rsidP="0091552D">
            <w:pPr>
              <w:spacing w:after="0"/>
              <w:rPr>
                <w:rFonts w:ascii="Tahoma" w:eastAsia="HG Mincho Light J" w:hAnsi="Tahoma" w:cs="Tahoma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91552D" w:rsidRPr="00DD4E38" w:rsidRDefault="0091552D" w:rsidP="0091552D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552D" w:rsidRPr="005676CB" w:rsidRDefault="00FF0158" w:rsidP="0091552D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HG Mincho Light J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552D" w:rsidRPr="00DD4E38" w:rsidRDefault="0091552D" w:rsidP="0091552D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1552D" w:rsidRPr="00DD4E38" w:rsidRDefault="0091552D" w:rsidP="0099791F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</w:p>
        </w:tc>
      </w:tr>
      <w:tr w:rsidR="0091552D" w:rsidRPr="00DD4E38" w:rsidTr="00AA6EC0">
        <w:trPr>
          <w:trHeight w:val="840"/>
        </w:trPr>
        <w:tc>
          <w:tcPr>
            <w:tcW w:w="916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552D" w:rsidRDefault="0091552D" w:rsidP="0091552D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</w:p>
        </w:tc>
        <w:tc>
          <w:tcPr>
            <w:tcW w:w="24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52D" w:rsidRPr="00DD4E38" w:rsidRDefault="0091552D" w:rsidP="0091552D">
            <w:pPr>
              <w:widowControl w:val="0"/>
              <w:suppressAutoHyphens/>
              <w:spacing w:after="0"/>
              <w:rPr>
                <w:rFonts w:ascii="Tahoma" w:eastAsia="HG Mincho Light J" w:hAnsi="Tahoma" w:cs="Tahoma"/>
                <w:color w:val="000000"/>
              </w:rPr>
            </w:pPr>
            <w:r>
              <w:rPr>
                <w:rFonts w:ascii="Tahoma" w:eastAsia="HG Mincho Light J" w:hAnsi="Tahoma" w:cs="Tahoma"/>
                <w:color w:val="000000"/>
              </w:rPr>
              <w:t xml:space="preserve">             RAZEM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1552D" w:rsidRPr="00DD4E38" w:rsidRDefault="0091552D" w:rsidP="0099791F">
            <w:pPr>
              <w:widowControl w:val="0"/>
              <w:suppressAutoHyphens/>
              <w:spacing w:after="0"/>
              <w:jc w:val="center"/>
              <w:rPr>
                <w:rFonts w:ascii="Tahoma" w:eastAsia="HG Mincho Light J" w:hAnsi="Tahoma" w:cs="Tahoma"/>
                <w:color w:val="000000"/>
              </w:rPr>
            </w:pPr>
          </w:p>
        </w:tc>
      </w:tr>
    </w:tbl>
    <w:p w:rsidR="0091552D" w:rsidRDefault="0091552D" w:rsidP="0091552D">
      <w:pPr>
        <w:widowControl w:val="0"/>
        <w:suppressAutoHyphens/>
        <w:spacing w:after="0" w:line="240" w:lineRule="auto"/>
        <w:ind w:left="285" w:hanging="285"/>
        <w:rPr>
          <w:rFonts w:ascii="Tahoma" w:eastAsia="HG Mincho Light J" w:hAnsi="Tahoma" w:cs="Tahoma"/>
          <w:b/>
          <w:bCs/>
          <w:i/>
          <w:iCs/>
          <w:color w:val="000000"/>
          <w:sz w:val="24"/>
          <w:szCs w:val="24"/>
        </w:rPr>
      </w:pPr>
    </w:p>
    <w:p w:rsidR="00D15564" w:rsidRDefault="00D15564" w:rsidP="00D15564">
      <w:pPr>
        <w:widowControl w:val="0"/>
        <w:suppressAutoHyphens/>
        <w:spacing w:after="0"/>
        <w:rPr>
          <w:rFonts w:ascii="Tahoma" w:eastAsia="HG Mincho Light J" w:hAnsi="Tahoma" w:cs="Tahoma"/>
          <w:color w:val="000000"/>
          <w:sz w:val="24"/>
          <w:szCs w:val="24"/>
        </w:rPr>
      </w:pPr>
    </w:p>
    <w:p w:rsidR="00FD32F4" w:rsidRPr="00721F5F" w:rsidRDefault="00721F5F" w:rsidP="00414AA4">
      <w:pPr>
        <w:widowControl w:val="0"/>
        <w:suppressAutoHyphens/>
        <w:spacing w:after="0" w:line="240" w:lineRule="auto"/>
        <w:rPr>
          <w:rFonts w:ascii="Tahoma" w:eastAsia="HG Mincho Light J" w:hAnsi="Tahoma" w:cs="Tahoma"/>
          <w:bCs/>
          <w:iCs/>
          <w:color w:val="000000"/>
          <w:sz w:val="24"/>
          <w:szCs w:val="24"/>
        </w:rPr>
      </w:pPr>
      <w:r w:rsidRPr="00721F5F">
        <w:rPr>
          <w:rFonts w:ascii="Tahoma" w:eastAsia="HG Mincho Light J" w:hAnsi="Tahoma" w:cs="Tahoma"/>
          <w:bCs/>
          <w:iCs/>
          <w:color w:val="000000"/>
          <w:sz w:val="24"/>
          <w:szCs w:val="24"/>
        </w:rPr>
        <w:t>Okres gwarancji ……m</w:t>
      </w:r>
      <w:r w:rsidR="007A74E6">
        <w:rPr>
          <w:rFonts w:ascii="Tahoma" w:eastAsia="HG Mincho Light J" w:hAnsi="Tahoma" w:cs="Tahoma"/>
          <w:bCs/>
          <w:iCs/>
          <w:color w:val="000000"/>
          <w:sz w:val="24"/>
          <w:szCs w:val="24"/>
        </w:rPr>
        <w:t>iesięcy, liczony od daty dostawy</w:t>
      </w:r>
    </w:p>
    <w:p w:rsidR="00D15564" w:rsidRDefault="00D15564" w:rsidP="00AE4010">
      <w:pPr>
        <w:widowControl w:val="0"/>
        <w:suppressAutoHyphens/>
        <w:spacing w:after="0"/>
        <w:jc w:val="right"/>
        <w:rPr>
          <w:rFonts w:ascii="Tahoma" w:eastAsia="HG Mincho Light J" w:hAnsi="Tahoma" w:cs="Tahoma"/>
          <w:color w:val="000000"/>
          <w:sz w:val="24"/>
          <w:szCs w:val="24"/>
        </w:rPr>
      </w:pPr>
      <w:r w:rsidRPr="00DD4E38">
        <w:rPr>
          <w:rFonts w:ascii="Tahoma" w:eastAsia="HG Mincho Light J" w:hAnsi="Tahoma" w:cs="Tahoma"/>
          <w:color w:val="000000"/>
          <w:sz w:val="24"/>
          <w:szCs w:val="24"/>
        </w:rPr>
        <w:t>………………………………………………</w:t>
      </w:r>
    </w:p>
    <w:p w:rsidR="00AE4010" w:rsidRPr="00DD4E38" w:rsidRDefault="00AE4010" w:rsidP="00AE4010">
      <w:pPr>
        <w:widowControl w:val="0"/>
        <w:suppressAutoHyphens/>
        <w:spacing w:after="0"/>
        <w:rPr>
          <w:rFonts w:ascii="Tahoma" w:eastAsia="HG Mincho Light J" w:hAnsi="Tahoma" w:cs="Tahoma"/>
          <w:color w:val="000000"/>
          <w:sz w:val="24"/>
          <w:szCs w:val="24"/>
        </w:rPr>
      </w:pPr>
    </w:p>
    <w:p w:rsidR="00F03D5C" w:rsidRPr="002D19B1" w:rsidRDefault="00D15564" w:rsidP="00AE4010">
      <w:pPr>
        <w:widowControl w:val="0"/>
        <w:suppressAutoHyphens/>
        <w:spacing w:after="0"/>
        <w:ind w:left="8640" w:firstLine="720"/>
        <w:jc w:val="right"/>
        <w:rPr>
          <w:rFonts w:ascii="Tahoma" w:eastAsia="HG Mincho Light J" w:hAnsi="Tahoma" w:cs="Tahoma"/>
          <w:color w:val="000000"/>
          <w:sz w:val="24"/>
          <w:szCs w:val="24"/>
        </w:rPr>
      </w:pPr>
      <w:r w:rsidRPr="00DD4E38">
        <w:rPr>
          <w:rFonts w:ascii="Tahoma" w:eastAsia="HG Mincho Light J" w:hAnsi="Tahoma" w:cs="Tahoma"/>
          <w:color w:val="000000"/>
          <w:sz w:val="24"/>
          <w:szCs w:val="24"/>
        </w:rPr>
        <w:t>Podpis i pieczęć osoby uprawnionej</w:t>
      </w:r>
    </w:p>
    <w:sectPr w:rsidR="00F03D5C" w:rsidRPr="002D19B1" w:rsidSect="00FD32F4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D09"/>
    <w:multiLevelType w:val="hybridMultilevel"/>
    <w:tmpl w:val="A58C6716"/>
    <w:lvl w:ilvl="0" w:tplc="02F6160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E3C334C"/>
    <w:multiLevelType w:val="hybridMultilevel"/>
    <w:tmpl w:val="74427284"/>
    <w:lvl w:ilvl="0" w:tplc="CD20EA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C64DB"/>
    <w:multiLevelType w:val="hybridMultilevel"/>
    <w:tmpl w:val="F266B96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64"/>
    <w:rsid w:val="00035544"/>
    <w:rsid w:val="000A0037"/>
    <w:rsid w:val="00100EF1"/>
    <w:rsid w:val="00143903"/>
    <w:rsid w:val="00161D19"/>
    <w:rsid w:val="001659B3"/>
    <w:rsid w:val="001A029F"/>
    <w:rsid w:val="00205F69"/>
    <w:rsid w:val="00267C2C"/>
    <w:rsid w:val="002D19B1"/>
    <w:rsid w:val="004045C2"/>
    <w:rsid w:val="00414AA4"/>
    <w:rsid w:val="00477525"/>
    <w:rsid w:val="0049629B"/>
    <w:rsid w:val="005676CB"/>
    <w:rsid w:val="00600B77"/>
    <w:rsid w:val="00687708"/>
    <w:rsid w:val="00696C7C"/>
    <w:rsid w:val="006F463C"/>
    <w:rsid w:val="00721F5F"/>
    <w:rsid w:val="0073703E"/>
    <w:rsid w:val="007A224A"/>
    <w:rsid w:val="007A74E6"/>
    <w:rsid w:val="007E18FD"/>
    <w:rsid w:val="007E2458"/>
    <w:rsid w:val="007E2FDB"/>
    <w:rsid w:val="00866A31"/>
    <w:rsid w:val="008958F2"/>
    <w:rsid w:val="008B30E8"/>
    <w:rsid w:val="008D65D1"/>
    <w:rsid w:val="008E5E52"/>
    <w:rsid w:val="008F290E"/>
    <w:rsid w:val="0091552D"/>
    <w:rsid w:val="0099791F"/>
    <w:rsid w:val="009F4F2E"/>
    <w:rsid w:val="00AA6EC0"/>
    <w:rsid w:val="00AB09C3"/>
    <w:rsid w:val="00AC1E59"/>
    <w:rsid w:val="00AE4010"/>
    <w:rsid w:val="00BB618A"/>
    <w:rsid w:val="00BF6B76"/>
    <w:rsid w:val="00C94321"/>
    <w:rsid w:val="00D15564"/>
    <w:rsid w:val="00D24779"/>
    <w:rsid w:val="00D96257"/>
    <w:rsid w:val="00E66517"/>
    <w:rsid w:val="00E76B9E"/>
    <w:rsid w:val="00E96643"/>
    <w:rsid w:val="00EA1CB1"/>
    <w:rsid w:val="00F03D5C"/>
    <w:rsid w:val="00F36746"/>
    <w:rsid w:val="00FA482B"/>
    <w:rsid w:val="00FB53C8"/>
    <w:rsid w:val="00FD32F4"/>
    <w:rsid w:val="00FF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CB78"/>
  <w15:chartTrackingRefBased/>
  <w15:docId w15:val="{F92CAC56-40C6-4EE3-B211-B759D9A0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564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43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779"/>
    <w:rPr>
      <w:rFonts w:ascii="Segoe UI" w:eastAsia="Calibr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C943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C94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Szczygielski Janusz</dc:creator>
  <cp:keywords/>
  <dc:description/>
  <cp:lastModifiedBy>Nowak Mariusz</cp:lastModifiedBy>
  <cp:revision>5</cp:revision>
  <cp:lastPrinted>2025-05-20T06:59:00Z</cp:lastPrinted>
  <dcterms:created xsi:type="dcterms:W3CDTF">2026-04-23T06:44:00Z</dcterms:created>
  <dcterms:modified xsi:type="dcterms:W3CDTF">2026-04-24T08:39:00Z</dcterms:modified>
</cp:coreProperties>
</file>