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61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27"/>
        <w:gridCol w:w="3316"/>
        <w:gridCol w:w="432"/>
        <w:gridCol w:w="1586"/>
      </w:tblGrid>
      <w:tr w:rsidR="00AA5D3A" w:rsidRPr="00951D72" w:rsidTr="00AA5D3A">
        <w:trPr>
          <w:trHeight w:val="1108"/>
        </w:trPr>
        <w:tc>
          <w:tcPr>
            <w:tcW w:w="2127" w:type="dxa"/>
            <w:vAlign w:val="center"/>
          </w:tcPr>
          <w:p w:rsidR="00AA5D3A" w:rsidRPr="00951D72" w:rsidRDefault="00AA5D3A" w:rsidP="008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944258F" wp14:editId="4661DB41">
                  <wp:extent cx="1405467" cy="878205"/>
                  <wp:effectExtent l="0" t="0" r="444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88" cy="927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D3A" w:rsidRPr="00951D72" w:rsidRDefault="00AA5D3A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AA5D3A" w:rsidRDefault="00AA5D3A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AA5D3A" w:rsidRDefault="00AA5D3A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AA5D3A" w:rsidRPr="00E92A2F" w:rsidRDefault="00AA5D3A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AA5D3A" w:rsidRPr="00E92A2F" w:rsidRDefault="00AA5D3A" w:rsidP="00851006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AA5D3A" w:rsidRDefault="00AA5D3A" w:rsidP="00851006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AA5D3A" w:rsidRPr="00E92A2F" w:rsidRDefault="00AA5D3A" w:rsidP="008510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AA5D3A" w:rsidRPr="00951D72" w:rsidRDefault="00AA5D3A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AA5D3A" w:rsidRPr="00951D72" w:rsidRDefault="00AA5D3A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AA5D3A" w:rsidRPr="00951D72" w:rsidRDefault="00AA5D3A" w:rsidP="00851006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budowlanych dla zadania pn.: </w:t>
      </w:r>
      <w:r w:rsidRPr="00F06D5E">
        <w:rPr>
          <w:b/>
          <w:spacing w:val="-4"/>
          <w:sz w:val="22"/>
          <w:szCs w:val="22"/>
        </w:rPr>
        <w:t>„R</w:t>
      </w:r>
      <w:r w:rsidR="00AA5D3A">
        <w:rPr>
          <w:b/>
          <w:spacing w:val="-4"/>
          <w:sz w:val="22"/>
          <w:szCs w:val="22"/>
        </w:rPr>
        <w:t xml:space="preserve">emont </w:t>
      </w:r>
      <w:r w:rsidR="003848E4">
        <w:rPr>
          <w:b/>
          <w:spacing w:val="-4"/>
          <w:sz w:val="22"/>
          <w:szCs w:val="22"/>
        </w:rPr>
        <w:t xml:space="preserve">schodów wejściowych do budynku administracyjnego i mieszkalnego </w:t>
      </w:r>
      <w:r w:rsidR="00AA5D3A">
        <w:rPr>
          <w:b/>
          <w:spacing w:val="-4"/>
          <w:sz w:val="22"/>
          <w:szCs w:val="22"/>
        </w:rPr>
        <w:t xml:space="preserve">PSG w m. </w:t>
      </w:r>
      <w:r w:rsidR="003848E4">
        <w:rPr>
          <w:b/>
          <w:spacing w:val="-4"/>
          <w:sz w:val="22"/>
          <w:szCs w:val="22"/>
        </w:rPr>
        <w:t>Czarna Górna</w:t>
      </w:r>
      <w:r w:rsidR="00AA5D3A">
        <w:rPr>
          <w:b/>
          <w:spacing w:val="-4"/>
          <w:sz w:val="22"/>
          <w:szCs w:val="22"/>
        </w:rPr>
        <w:t>”</w:t>
      </w:r>
      <w:r w:rsidR="00261F5A" w:rsidRPr="00F06D5E">
        <w:rPr>
          <w:b/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</w:t>
      </w:r>
      <w:r w:rsidR="00617D41">
        <w:rPr>
          <w:sz w:val="22"/>
          <w:szCs w:val="22"/>
        </w:rPr>
        <w:t xml:space="preserve">wraz z materiałami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AA5D3A">
        <w:rPr>
          <w:b/>
          <w:sz w:val="22"/>
          <w:szCs w:val="22"/>
        </w:rPr>
        <w:t>60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</w:t>
      </w:r>
      <w:r w:rsidR="008858B4">
        <w:rPr>
          <w:sz w:val="22"/>
          <w:szCs w:val="22"/>
        </w:rPr>
        <w:t xml:space="preserve">do </w:t>
      </w:r>
      <w:r>
        <w:rPr>
          <w:sz w:val="22"/>
          <w:szCs w:val="22"/>
        </w:rPr>
        <w:t>kierowania budową niezbędne do realizacji zad</w:t>
      </w:r>
      <w:r w:rsidR="00261F5A">
        <w:rPr>
          <w:sz w:val="22"/>
          <w:szCs w:val="22"/>
        </w:rPr>
        <w:t>ania</w:t>
      </w:r>
      <w:r w:rsidR="00A576BA">
        <w:rPr>
          <w:sz w:val="22"/>
          <w:szCs w:val="22"/>
        </w:rPr>
        <w:t>.</w:t>
      </w:r>
    </w:p>
    <w:p w:rsidR="00741803" w:rsidRPr="00741803" w:rsidRDefault="006C7333" w:rsidP="00556185">
      <w:pPr>
        <w:pStyle w:val="Akapitzlist"/>
        <w:tabs>
          <w:tab w:val="left" w:pos="3460"/>
          <w:tab w:val="center" w:pos="4715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56185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AA5D3A">
        <w:rPr>
          <w:sz w:val="22"/>
          <w:szCs w:val="22"/>
        </w:rPr>
        <w:t xml:space="preserve">amy w terminie </w:t>
      </w:r>
      <w:r w:rsidR="00AA5D3A">
        <w:rPr>
          <w:b/>
          <w:sz w:val="22"/>
          <w:szCs w:val="22"/>
        </w:rPr>
        <w:t xml:space="preserve">do </w:t>
      </w:r>
      <w:r w:rsidR="00D80D64">
        <w:rPr>
          <w:b/>
          <w:sz w:val="22"/>
          <w:szCs w:val="22"/>
        </w:rPr>
        <w:t>3</w:t>
      </w:r>
      <w:bookmarkStart w:id="0" w:name="_GoBack"/>
      <w:bookmarkEnd w:id="0"/>
      <w:r w:rsidR="00B32758">
        <w:rPr>
          <w:b/>
          <w:sz w:val="22"/>
          <w:szCs w:val="22"/>
        </w:rPr>
        <w:t xml:space="preserve"> grudnia</w:t>
      </w:r>
      <w:r w:rsidR="00AA5D3A">
        <w:rPr>
          <w:b/>
          <w:sz w:val="22"/>
          <w:szCs w:val="22"/>
        </w:rPr>
        <w:t xml:space="preserve"> 2021r.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AD" w:rsidRDefault="00653CAD" w:rsidP="00484640">
      <w:r>
        <w:separator/>
      </w:r>
    </w:p>
  </w:endnote>
  <w:endnote w:type="continuationSeparator" w:id="0">
    <w:p w:rsidR="00653CAD" w:rsidRDefault="00653CAD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Pr="00CA1DEA" w:rsidRDefault="00C83B5A" w:rsidP="00CA1DEA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AD" w:rsidRDefault="00653CAD" w:rsidP="00484640">
      <w:r>
        <w:separator/>
      </w:r>
    </w:p>
  </w:footnote>
  <w:footnote w:type="continuationSeparator" w:id="0">
    <w:p w:rsidR="00653CAD" w:rsidRDefault="00653CAD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80D64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5E2A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48E4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D41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03E7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2ADF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576BA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D3A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758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1DEA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0D64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2B2165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A00F-66D6-41BB-9BDD-FCCEDDBA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Bajrak Witold</cp:lastModifiedBy>
  <cp:revision>10</cp:revision>
  <cp:lastPrinted>2021-07-08T09:30:00Z</cp:lastPrinted>
  <dcterms:created xsi:type="dcterms:W3CDTF">2021-04-21T07:39:00Z</dcterms:created>
  <dcterms:modified xsi:type="dcterms:W3CDTF">2021-09-24T05:37:00Z</dcterms:modified>
</cp:coreProperties>
</file>