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D15564" w:rsidRPr="00F4491C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F4491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Wykonanie ekspertyzy technicznej głowicy optoelektronicznej </w:t>
      </w:r>
      <w:r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pojazdu obserwacyjnego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41"/>
        <w:gridCol w:w="706"/>
        <w:gridCol w:w="709"/>
        <w:gridCol w:w="2496"/>
        <w:gridCol w:w="2333"/>
      </w:tblGrid>
      <w:tr w:rsidR="00D15564" w:rsidRPr="00DD4E38" w:rsidTr="00A41BFE">
        <w:trPr>
          <w:trHeight w:val="682"/>
        </w:trPr>
        <w:tc>
          <w:tcPr>
            <w:tcW w:w="817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A41BFE">
        <w:tc>
          <w:tcPr>
            <w:tcW w:w="817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D15564" w:rsidRPr="00DD4E38" w:rsidTr="00A41BFE">
        <w:tc>
          <w:tcPr>
            <w:tcW w:w="817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564" w:rsidRDefault="00D15564" w:rsidP="00A41BFE">
            <w:pPr>
              <w:tabs>
                <w:tab w:val="left" w:pos="993"/>
                <w:tab w:val="left" w:pos="7230"/>
              </w:tabs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Wykonanie ekspertyzy technicznej głowicy optoelektronicznej pojazdu obserwacyjnego:</w:t>
            </w:r>
          </w:p>
          <w:p w:rsidR="00D15564" w:rsidRDefault="00D15564" w:rsidP="00D15564">
            <w:pPr>
              <w:numPr>
                <w:ilvl w:val="0"/>
                <w:numId w:val="1"/>
              </w:numPr>
              <w:spacing w:after="0"/>
              <w:ind w:left="464" w:hanging="283"/>
              <w:rPr>
                <w:rFonts w:ascii="Tahoma" w:eastAsia="HG Mincho Light J" w:hAnsi="Tahoma" w:cs="Tahoma"/>
                <w:color w:val="000000"/>
              </w:rPr>
            </w:pPr>
            <w:r w:rsidRPr="00573710">
              <w:rPr>
                <w:rFonts w:ascii="Tahoma" w:eastAsia="HG Mincho Light J" w:hAnsi="Tahoma" w:cs="Tahoma"/>
                <w:color w:val="000000"/>
              </w:rPr>
              <w:t>kamera termowizyjna HRCS, S/N: 36470052</w:t>
            </w:r>
            <w:r>
              <w:rPr>
                <w:rFonts w:ascii="Tahoma" w:eastAsia="HG Mincho Light J" w:hAnsi="Tahoma" w:cs="Tahoma"/>
                <w:color w:val="000000"/>
              </w:rPr>
              <w:t>,</w:t>
            </w:r>
          </w:p>
          <w:p w:rsidR="00D15564" w:rsidRDefault="00D15564" w:rsidP="00D15564">
            <w:pPr>
              <w:numPr>
                <w:ilvl w:val="0"/>
                <w:numId w:val="1"/>
              </w:numPr>
              <w:spacing w:after="0"/>
              <w:ind w:left="464" w:hanging="283"/>
              <w:rPr>
                <w:rFonts w:ascii="Tahoma" w:eastAsia="HG Mincho Light J" w:hAnsi="Tahoma" w:cs="Tahoma"/>
                <w:color w:val="000000"/>
              </w:rPr>
            </w:pPr>
            <w:r w:rsidRPr="00573710">
              <w:rPr>
                <w:rFonts w:ascii="Tahoma" w:eastAsia="HG Mincho Light J" w:hAnsi="Tahoma" w:cs="Tahoma"/>
                <w:color w:val="000000"/>
              </w:rPr>
              <w:t>kamera dzienna Sony, S/N: H248</w:t>
            </w:r>
            <w:r>
              <w:rPr>
                <w:rFonts w:ascii="Tahoma" w:eastAsia="HG Mincho Light J" w:hAnsi="Tahoma" w:cs="Tahoma"/>
                <w:color w:val="000000"/>
              </w:rPr>
              <w:t>,</w:t>
            </w:r>
          </w:p>
          <w:p w:rsidR="00D15564" w:rsidRPr="00DD4E38" w:rsidRDefault="00D15564" w:rsidP="00D15564">
            <w:pPr>
              <w:numPr>
                <w:ilvl w:val="0"/>
                <w:numId w:val="1"/>
              </w:numPr>
              <w:spacing w:after="0"/>
              <w:ind w:left="464" w:hanging="283"/>
              <w:rPr>
                <w:rFonts w:ascii="Tahoma" w:eastAsia="HG Mincho Light J" w:hAnsi="Tahoma" w:cs="Tahoma"/>
                <w:color w:val="000000"/>
              </w:rPr>
            </w:pPr>
            <w:r w:rsidRPr="00573710">
              <w:rPr>
                <w:rFonts w:ascii="Tahoma" w:eastAsia="HG Mincho Light J" w:hAnsi="Tahoma" w:cs="Tahoma"/>
                <w:color w:val="000000"/>
              </w:rPr>
              <w:t>mechanizm przechyłowo-obrotowy,</w:t>
            </w:r>
            <w:r>
              <w:rPr>
                <w:rFonts w:ascii="Tahoma" w:eastAsia="HG Mincho Light J" w:hAnsi="Tahoma" w:cs="Tahoma"/>
                <w:color w:val="000000"/>
              </w:rPr>
              <w:t xml:space="preserve"> S/N: 40980013.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proofErr w:type="spellStart"/>
            <w:r>
              <w:rPr>
                <w:rFonts w:ascii="Tahoma" w:eastAsia="HG Mincho Light J" w:hAnsi="Tahoma" w:cs="Tahoma"/>
                <w:color w:val="000000"/>
              </w:rPr>
              <w:t>kpl</w:t>
            </w:r>
            <w:proofErr w:type="spellEnd"/>
            <w:r>
              <w:rPr>
                <w:rFonts w:ascii="Tahoma" w:eastAsia="HG Mincho Light J" w:hAnsi="Tahoma" w:cs="Tahoma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1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D15564" w:rsidRPr="00DD4E38" w:rsidTr="00A41BFE">
        <w:tc>
          <w:tcPr>
            <w:tcW w:w="11846" w:type="dxa"/>
            <w:gridSpan w:val="5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right"/>
              <w:rPr>
                <w:rFonts w:ascii="Tahoma" w:eastAsia="HG Mincho Light J" w:hAnsi="Tahoma" w:cs="Tahoma"/>
                <w:b/>
                <w:color w:val="000000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</w:rPr>
              <w:t>RAZEM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right"/>
              <w:rPr>
                <w:rFonts w:ascii="Tahoma" w:eastAsia="HG Mincho Light J" w:hAnsi="Tahoma" w:cs="Tahoma"/>
                <w:b/>
                <w:color w:val="000000"/>
              </w:rPr>
            </w:pPr>
          </w:p>
        </w:tc>
      </w:tr>
    </w:tbl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0"/>
          <w:szCs w:val="20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252D4B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  <w:r>
        <w:rPr>
          <w:rFonts w:ascii="Tahoma" w:eastAsiaTheme="minorHAnsi" w:hAnsi="Tahoma" w:cs="Tahoma"/>
          <w:color w:val="000000"/>
        </w:rPr>
        <w:t>Okres związania z ofertą 60 dni.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D15564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p w:rsidR="00D15564" w:rsidRDefault="00D15564" w:rsidP="00D15564">
      <w:pPr>
        <w:widowControl w:val="0"/>
        <w:suppressAutoHyphens/>
        <w:spacing w:after="0"/>
        <w:rPr>
          <w:rFonts w:ascii="Tahoma" w:eastAsia="Times New Roman" w:hAnsi="Tahoma" w:cs="Tahoma"/>
          <w:color w:val="000000"/>
          <w:lang w:eastAsia="pl-PL"/>
        </w:rPr>
      </w:pPr>
    </w:p>
    <w:p w:rsidR="00F03D5C" w:rsidRDefault="00F03D5C"/>
    <w:sectPr w:rsidR="00F03D5C" w:rsidSect="00D155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194748"/>
    <w:rsid w:val="00252D4B"/>
    <w:rsid w:val="003557CB"/>
    <w:rsid w:val="00693BAA"/>
    <w:rsid w:val="007E4E51"/>
    <w:rsid w:val="00864C18"/>
    <w:rsid w:val="00D15564"/>
    <w:rsid w:val="00F03D5C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2</cp:revision>
  <dcterms:created xsi:type="dcterms:W3CDTF">2021-09-03T06:45:00Z</dcterms:created>
  <dcterms:modified xsi:type="dcterms:W3CDTF">2021-09-03T06:45:00Z</dcterms:modified>
</cp:coreProperties>
</file>