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D15564" w:rsidRPr="00F4491C" w:rsidRDefault="003557CB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w</w:t>
      </w:r>
      <w:r w:rsidR="00D15564" w:rsidRPr="00F4491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ykonanie </w:t>
      </w: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naprawy </w:t>
      </w:r>
      <w:r w:rsidRPr="00A01C1A">
        <w:rPr>
          <w:rFonts w:ascii="Tahoma" w:eastAsia="Times New Roman" w:hAnsi="Tahoma" w:cs="Tahoma"/>
          <w:b/>
          <w:bCs/>
          <w:i/>
          <w:color w:val="000000"/>
          <w:lang w:eastAsia="pl-PL"/>
        </w:rPr>
        <w:t xml:space="preserve">kamery termowizyjnej </w:t>
      </w:r>
      <w:proofErr w:type="spellStart"/>
      <w:r w:rsidRPr="00A01C1A">
        <w:rPr>
          <w:rFonts w:ascii="Tahoma" w:eastAsia="Times New Roman" w:hAnsi="Tahoma" w:cs="Tahoma"/>
          <w:b/>
          <w:bCs/>
          <w:i/>
          <w:color w:val="000000"/>
          <w:lang w:eastAsia="pl-PL"/>
        </w:rPr>
        <w:t>Flir</w:t>
      </w:r>
      <w:proofErr w:type="spellEnd"/>
      <w:r w:rsidRPr="00A01C1A">
        <w:rPr>
          <w:rFonts w:ascii="Tahoma" w:eastAsia="Times New Roman" w:hAnsi="Tahoma" w:cs="Tahoma"/>
          <w:b/>
          <w:bCs/>
          <w:i/>
          <w:color w:val="000000"/>
          <w:lang w:eastAsia="pl-PL"/>
        </w:rPr>
        <w:t xml:space="preserve"> </w:t>
      </w:r>
      <w:proofErr w:type="spellStart"/>
      <w:r w:rsidRPr="00A01C1A">
        <w:rPr>
          <w:rFonts w:ascii="Tahoma" w:eastAsia="Times New Roman" w:hAnsi="Tahoma" w:cs="Tahoma"/>
          <w:b/>
          <w:bCs/>
          <w:i/>
          <w:color w:val="000000"/>
          <w:lang w:eastAsia="pl-PL"/>
        </w:rPr>
        <w:t>Ranger</w:t>
      </w:r>
      <w:proofErr w:type="spellEnd"/>
      <w:r w:rsidRPr="00A01C1A">
        <w:rPr>
          <w:rFonts w:ascii="Tahoma" w:eastAsia="Times New Roman" w:hAnsi="Tahoma" w:cs="Tahoma"/>
          <w:b/>
          <w:bCs/>
          <w:i/>
          <w:color w:val="000000"/>
          <w:lang w:eastAsia="pl-PL"/>
        </w:rPr>
        <w:t xml:space="preserve"> HRC-S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331"/>
        <w:gridCol w:w="697"/>
        <w:gridCol w:w="709"/>
        <w:gridCol w:w="2349"/>
        <w:gridCol w:w="2139"/>
      </w:tblGrid>
      <w:tr w:rsidR="00230CE9" w:rsidRPr="00DD4E38" w:rsidTr="00183849">
        <w:trPr>
          <w:trHeight w:val="682"/>
        </w:trPr>
        <w:tc>
          <w:tcPr>
            <w:tcW w:w="76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230CE9" w:rsidRPr="00DD4E38" w:rsidTr="002066F1">
        <w:tc>
          <w:tcPr>
            <w:tcW w:w="76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230CE9" w:rsidRPr="00DD4E38" w:rsidTr="00C2604B">
        <w:tc>
          <w:tcPr>
            <w:tcW w:w="76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230CE9" w:rsidRDefault="00230CE9" w:rsidP="005E1C4F">
            <w:pPr>
              <w:widowControl w:val="0"/>
              <w:suppressAutoHyphens/>
              <w:spacing w:after="0"/>
              <w:rPr>
                <w:rFonts w:ascii="Tahoma" w:hAnsi="Tahoma" w:cs="Tahoma"/>
                <w:bCs/>
                <w:lang w:eastAsia="pl-PL"/>
              </w:rPr>
            </w:pPr>
            <w:r w:rsidRPr="003E1E25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Naprawa kamery termowizyjnej </w:t>
            </w:r>
            <w:proofErr w:type="spellStart"/>
            <w:r w:rsidRPr="003E1E25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Flir</w:t>
            </w:r>
            <w:proofErr w:type="spellEnd"/>
            <w:r w:rsidRPr="003E1E25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E1E25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Ranger</w:t>
            </w:r>
            <w:proofErr w:type="spellEnd"/>
            <w:r w:rsidRPr="003E1E25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HRC-S </w:t>
            </w:r>
            <w:r w:rsidRPr="003E1E25">
              <w:rPr>
                <w:rFonts w:ascii="Tahoma" w:hAnsi="Tahoma" w:cs="Tahoma"/>
                <w:bCs/>
                <w:lang w:eastAsia="pl-PL"/>
              </w:rPr>
              <w:t>nr seryjny 36720245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Wymagany zakres czynno</w:t>
            </w:r>
            <w:r>
              <w:rPr>
                <w:rFonts w:ascii="Arial" w:eastAsiaTheme="minorHAnsi" w:hAnsi="Arial" w:cs="Arial"/>
              </w:rPr>
              <w:t>ś</w:t>
            </w:r>
            <w:r>
              <w:rPr>
                <w:rFonts w:ascii="Helvetica" w:eastAsiaTheme="minorHAnsi" w:hAnsi="Helvetica" w:cs="Helvetica"/>
              </w:rPr>
              <w:t>ci naprawczych: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wymiana i programowanie bloku sterowania nap</w:t>
            </w:r>
            <w:r>
              <w:rPr>
                <w:rFonts w:ascii="Arial" w:eastAsiaTheme="minorHAnsi" w:hAnsi="Arial" w:cs="Arial"/>
              </w:rPr>
              <w:t>ę</w:t>
            </w:r>
            <w:r>
              <w:rPr>
                <w:rFonts w:ascii="Helvetica" w:eastAsiaTheme="minorHAnsi" w:hAnsi="Helvetica" w:cs="Helvetica"/>
              </w:rPr>
              <w:t>dami AF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wymiana uszkodzonego modułu nap</w:t>
            </w:r>
            <w:r>
              <w:rPr>
                <w:rFonts w:ascii="Arial" w:eastAsiaTheme="minorHAnsi" w:hAnsi="Arial" w:cs="Arial"/>
              </w:rPr>
              <w:t>ę</w:t>
            </w:r>
            <w:r>
              <w:rPr>
                <w:rFonts w:ascii="Helvetica" w:eastAsiaTheme="minorHAnsi" w:hAnsi="Helvetica" w:cs="Helvetica"/>
              </w:rPr>
              <w:t>du AF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sprawdzenie i czyszczenie optyki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sprawdzenie poł</w:t>
            </w:r>
            <w:r>
              <w:rPr>
                <w:rFonts w:ascii="Arial" w:eastAsiaTheme="minorHAnsi" w:hAnsi="Arial" w:cs="Arial"/>
              </w:rPr>
              <w:t>ą</w:t>
            </w:r>
            <w:r>
              <w:rPr>
                <w:rFonts w:ascii="Helvetica" w:eastAsiaTheme="minorHAnsi" w:hAnsi="Helvetica" w:cs="Helvetica"/>
              </w:rPr>
              <w:t>cze</w:t>
            </w:r>
            <w:r>
              <w:rPr>
                <w:rFonts w:ascii="Arial" w:eastAsiaTheme="minorHAnsi" w:hAnsi="Arial" w:cs="Arial"/>
              </w:rPr>
              <w:t xml:space="preserve">ń </w:t>
            </w:r>
            <w:r>
              <w:rPr>
                <w:rFonts w:ascii="Helvetica" w:eastAsiaTheme="minorHAnsi" w:hAnsi="Helvetica" w:cs="Helvetica"/>
              </w:rPr>
              <w:t>wewn</w:t>
            </w:r>
            <w:r>
              <w:rPr>
                <w:rFonts w:ascii="Arial" w:eastAsiaTheme="minorHAnsi" w:hAnsi="Arial" w:cs="Arial"/>
              </w:rPr>
              <w:t>ę</w:t>
            </w:r>
            <w:r>
              <w:rPr>
                <w:rFonts w:ascii="Helvetica" w:eastAsiaTheme="minorHAnsi" w:hAnsi="Helvetica" w:cs="Helvetica"/>
              </w:rPr>
              <w:t>trznych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sprawdzenie i korekcja „mapy” temperaturowej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sprawdzenie i regulacja optyki</w:t>
            </w:r>
          </w:p>
          <w:p w:rsid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 sprawdzenie szczelno</w:t>
            </w:r>
            <w:r>
              <w:rPr>
                <w:rFonts w:ascii="Arial" w:eastAsiaTheme="minorHAnsi" w:hAnsi="Arial" w:cs="Arial"/>
              </w:rPr>
              <w:t>ś</w:t>
            </w:r>
            <w:r>
              <w:rPr>
                <w:rFonts w:ascii="Helvetica" w:eastAsiaTheme="minorHAnsi" w:hAnsi="Helvetica" w:cs="Helvetica"/>
              </w:rPr>
              <w:t>ci kamery</w:t>
            </w:r>
          </w:p>
          <w:p w:rsidR="005E1C4F" w:rsidRPr="005E1C4F" w:rsidRDefault="005E1C4F" w:rsidP="005E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</w:rPr>
            </w:pPr>
            <w:r>
              <w:rPr>
                <w:rFonts w:ascii="Helvetica" w:eastAsiaTheme="minorHAnsi" w:hAnsi="Helvetica" w:cs="Helvetica"/>
              </w:rPr>
              <w:t>-</w:t>
            </w:r>
            <w:bookmarkStart w:id="0" w:name="_GoBack"/>
            <w:bookmarkEnd w:id="0"/>
            <w:r>
              <w:rPr>
                <w:rFonts w:ascii="Helvetica" w:eastAsiaTheme="minorHAnsi" w:hAnsi="Helvetica" w:cs="Helvetica"/>
              </w:rPr>
              <w:t xml:space="preserve"> pełny test poprawnego działania w warunkach zewn</w:t>
            </w:r>
            <w:r>
              <w:rPr>
                <w:rFonts w:ascii="Arial" w:eastAsiaTheme="minorHAnsi" w:hAnsi="Arial" w:cs="Arial"/>
              </w:rPr>
              <w:t>ę</w:t>
            </w:r>
            <w:r>
              <w:rPr>
                <w:rFonts w:ascii="Helvetica" w:eastAsiaTheme="minorHAnsi" w:hAnsi="Helvetica" w:cs="Helvetica"/>
              </w:rPr>
              <w:t>trznych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230CE9" w:rsidRPr="00DD4E38" w:rsidRDefault="00230CE9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06D9B" w:rsidRPr="00DD4E38" w:rsidTr="00413133">
        <w:tc>
          <w:tcPr>
            <w:tcW w:w="769" w:type="dxa"/>
          </w:tcPr>
          <w:p w:rsidR="00006D9B" w:rsidRPr="00DD4E38" w:rsidRDefault="00006D9B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</w:rPr>
            </w:pPr>
          </w:p>
        </w:tc>
        <w:tc>
          <w:tcPr>
            <w:tcW w:w="11086" w:type="dxa"/>
            <w:gridSpan w:val="4"/>
            <w:shd w:val="clear" w:color="auto" w:fill="auto"/>
            <w:vAlign w:val="center"/>
          </w:tcPr>
          <w:p w:rsidR="00006D9B" w:rsidRPr="00DD4E38" w:rsidRDefault="00006D9B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</w:rPr>
              <w:t>RAZEM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06D9B" w:rsidRPr="00DD4E38" w:rsidRDefault="00006D9B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0"/>
          <w:szCs w:val="20"/>
        </w:rPr>
      </w:pPr>
    </w:p>
    <w:p w:rsidR="00D15564" w:rsidRPr="00DD4E38" w:rsidRDefault="00230CE9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  <w:r>
        <w:rPr>
          <w:rFonts w:ascii="Tahoma" w:eastAsia="HG Mincho Light J" w:hAnsi="Tahoma" w:cs="Tahoma"/>
          <w:color w:val="000000"/>
          <w:sz w:val="24"/>
          <w:szCs w:val="24"/>
        </w:rPr>
        <w:t xml:space="preserve">Okres związania z ofertą </w:t>
      </w:r>
      <w:r>
        <w:rPr>
          <w:rFonts w:ascii="Tahoma" w:eastAsia="HG Mincho Light J" w:hAnsi="Tahoma" w:cs="Tahoma"/>
          <w:color w:val="000000"/>
        </w:rPr>
        <w:t>60 dni.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D15564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Times New Roman" w:hAnsi="Tahoma" w:cs="Tahoma"/>
          <w:color w:val="000000"/>
          <w:lang w:eastAsia="pl-PL"/>
        </w:rPr>
      </w:pPr>
    </w:p>
    <w:p w:rsidR="00F03D5C" w:rsidRDefault="00F03D5C"/>
    <w:sectPr w:rsidR="00F03D5C" w:rsidSect="00D15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06D9B"/>
    <w:rsid w:val="00194748"/>
    <w:rsid w:val="00230CE9"/>
    <w:rsid w:val="003557CB"/>
    <w:rsid w:val="00413133"/>
    <w:rsid w:val="005E1C4F"/>
    <w:rsid w:val="00693BAA"/>
    <w:rsid w:val="007D5882"/>
    <w:rsid w:val="007E4E51"/>
    <w:rsid w:val="00D15564"/>
    <w:rsid w:val="00F03D5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116D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Borycki Tomasz</cp:lastModifiedBy>
  <cp:revision>15</cp:revision>
  <dcterms:created xsi:type="dcterms:W3CDTF">2021-07-02T09:57:00Z</dcterms:created>
  <dcterms:modified xsi:type="dcterms:W3CDTF">2021-07-05T11:50:00Z</dcterms:modified>
</cp:coreProperties>
</file>