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5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27"/>
        <w:gridCol w:w="3316"/>
        <w:gridCol w:w="432"/>
        <w:gridCol w:w="1586"/>
        <w:gridCol w:w="2594"/>
      </w:tblGrid>
      <w:tr w:rsidR="00851006" w:rsidRPr="00951D72" w:rsidTr="00A94393">
        <w:trPr>
          <w:trHeight w:val="1108"/>
        </w:trPr>
        <w:tc>
          <w:tcPr>
            <w:tcW w:w="2127" w:type="dxa"/>
            <w:vAlign w:val="center"/>
          </w:tcPr>
          <w:p w:rsidR="00851006" w:rsidRPr="00951D72" w:rsidRDefault="00A94393" w:rsidP="00851006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FF5CFE0">
                  <wp:extent cx="1405467" cy="878205"/>
                  <wp:effectExtent l="0" t="0" r="444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888" cy="927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1006" w:rsidRPr="00951D72" w:rsidRDefault="00851006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Pr="00E92A2F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851006" w:rsidRPr="00E92A2F" w:rsidRDefault="00851006" w:rsidP="00851006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851006" w:rsidRDefault="00851006" w:rsidP="00851006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851006" w:rsidRPr="00E92A2F" w:rsidRDefault="00851006" w:rsidP="008510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554442F2" wp14:editId="36C9161B">
                  <wp:extent cx="810895" cy="540385"/>
                  <wp:effectExtent l="0" t="0" r="825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Align w:val="center"/>
          </w:tcPr>
          <w:p w:rsidR="00851006" w:rsidRPr="00951D72" w:rsidRDefault="00851006" w:rsidP="00851006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851006" w:rsidRDefault="00A26C7B" w:rsidP="00A26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A26C7B" w:rsidRDefault="00A26C7B" w:rsidP="00A26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budowlanych dla zadania inwestycyjnego pn.: </w:t>
      </w:r>
      <w:r w:rsidRPr="00F06D5E">
        <w:rPr>
          <w:b/>
          <w:spacing w:val="-4"/>
          <w:sz w:val="22"/>
          <w:szCs w:val="22"/>
        </w:rPr>
        <w:t xml:space="preserve">„Rozbudowa instalacji </w:t>
      </w:r>
      <w:proofErr w:type="spellStart"/>
      <w:r w:rsidRPr="00F06D5E">
        <w:rPr>
          <w:b/>
          <w:spacing w:val="-4"/>
          <w:sz w:val="22"/>
          <w:szCs w:val="22"/>
        </w:rPr>
        <w:t>SOdC</w:t>
      </w:r>
      <w:proofErr w:type="spellEnd"/>
      <w:r w:rsidRPr="00F06D5E">
        <w:rPr>
          <w:b/>
          <w:spacing w:val="-4"/>
          <w:sz w:val="22"/>
          <w:szCs w:val="22"/>
        </w:rPr>
        <w:t xml:space="preserve"> w m. Przemyśl” – Etap I</w:t>
      </w:r>
      <w:r w:rsidR="00261F5A" w:rsidRPr="00F06D5E">
        <w:rPr>
          <w:b/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b/>
          <w:sz w:val="22"/>
          <w:szCs w:val="22"/>
        </w:rPr>
        <w:t>24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</w:t>
      </w:r>
      <w:r w:rsidR="008858B4">
        <w:rPr>
          <w:sz w:val="22"/>
          <w:szCs w:val="22"/>
        </w:rPr>
        <w:t xml:space="preserve">do </w:t>
      </w:r>
      <w:r>
        <w:rPr>
          <w:sz w:val="22"/>
          <w:szCs w:val="22"/>
        </w:rPr>
        <w:t>kierowania budową niezbędne do realizacji zad</w:t>
      </w:r>
      <w:r w:rsidR="00261F5A">
        <w:rPr>
          <w:sz w:val="22"/>
          <w:szCs w:val="22"/>
        </w:rPr>
        <w:t>ania oraz aktualne zaświadczenia</w:t>
      </w:r>
      <w:r>
        <w:rPr>
          <w:sz w:val="22"/>
          <w:szCs w:val="22"/>
        </w:rPr>
        <w:t xml:space="preserve"> o przynależności do Izby Inżynierów Budownictwa.</w:t>
      </w:r>
    </w:p>
    <w:p w:rsidR="00741803" w:rsidRPr="00741803" w:rsidRDefault="006C7333" w:rsidP="00556185">
      <w:pPr>
        <w:pStyle w:val="Akapitzlist"/>
        <w:tabs>
          <w:tab w:val="left" w:pos="3460"/>
          <w:tab w:val="center" w:pos="4715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556185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3B4D87" w:rsidRPr="00F06D5E">
        <w:rPr>
          <w:b/>
          <w:sz w:val="22"/>
          <w:szCs w:val="22"/>
        </w:rPr>
        <w:t>3</w:t>
      </w:r>
      <w:r w:rsidR="005E366E" w:rsidRPr="00F06D5E">
        <w:rPr>
          <w:b/>
          <w:sz w:val="22"/>
          <w:szCs w:val="22"/>
        </w:rPr>
        <w:t xml:space="preserve">0 </w:t>
      </w:r>
      <w:r w:rsidR="005E366E" w:rsidRPr="00741803">
        <w:rPr>
          <w:b/>
          <w:sz w:val="22"/>
          <w:szCs w:val="22"/>
        </w:rPr>
        <w:t>dni</w:t>
      </w:r>
      <w:r w:rsidR="005E366E">
        <w:rPr>
          <w:sz w:val="22"/>
          <w:szCs w:val="22"/>
        </w:rPr>
        <w:t xml:space="preserve"> kale</w:t>
      </w:r>
      <w:r w:rsidR="00F06D5E">
        <w:rPr>
          <w:sz w:val="22"/>
          <w:szCs w:val="22"/>
        </w:rPr>
        <w:t>ndarzowych od dnia przekazania placu budowy</w:t>
      </w:r>
      <w:r w:rsidR="00103FCA">
        <w:rPr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AD" w:rsidRDefault="00653CAD" w:rsidP="00484640">
      <w:r>
        <w:separator/>
      </w:r>
    </w:p>
  </w:endnote>
  <w:endnote w:type="continuationSeparator" w:id="0">
    <w:p w:rsidR="00653CAD" w:rsidRDefault="00653CAD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741803" w:rsidP="003F244A">
    <w:pPr>
      <w:pStyle w:val="Stopka"/>
      <w:jc w:val="center"/>
      <w:rPr>
        <w:i/>
        <w:sz w:val="18"/>
        <w:szCs w:val="18"/>
      </w:rPr>
    </w:pPr>
    <w:r>
      <w:rPr>
        <w:i/>
        <w:sz w:val="18"/>
        <w:szCs w:val="18"/>
      </w:rPr>
      <w:t>Projekt nr 3/9-2018/BK-FAMI</w:t>
    </w:r>
  </w:p>
  <w:p w:rsidR="00C83B5A" w:rsidRPr="00F8484C" w:rsidRDefault="00C83B5A" w:rsidP="003F244A">
    <w:pPr>
      <w:pStyle w:val="Stopka"/>
      <w:jc w:val="center"/>
      <w:rPr>
        <w:i/>
        <w:sz w:val="18"/>
        <w:szCs w:val="18"/>
      </w:rPr>
    </w:pPr>
    <w:r w:rsidRPr="00F8484C">
      <w:rPr>
        <w:i/>
        <w:sz w:val="18"/>
        <w:szCs w:val="18"/>
      </w:rPr>
      <w:t>„</w:t>
    </w:r>
    <w:r w:rsidR="00741803">
      <w:rPr>
        <w:i/>
        <w:sz w:val="18"/>
        <w:szCs w:val="18"/>
      </w:rPr>
      <w:t>Bezpieczna Przystań</w:t>
    </w:r>
    <w:r w:rsidRPr="00F8484C">
      <w:rPr>
        <w:i/>
        <w:sz w:val="18"/>
        <w:szCs w:val="18"/>
      </w:rPr>
      <w:t>”</w:t>
    </w:r>
  </w:p>
  <w:p w:rsidR="00C83B5A" w:rsidRDefault="00C83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AD" w:rsidRDefault="00653CAD" w:rsidP="00484640">
      <w:r>
        <w:separator/>
      </w:r>
    </w:p>
  </w:footnote>
  <w:footnote w:type="continuationSeparator" w:id="0">
    <w:p w:rsidR="00653CAD" w:rsidRDefault="00653CAD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8E2ADF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2ADF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9786-4001-4FCD-A970-AF82AD54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Pyrcz Marek</cp:lastModifiedBy>
  <cp:revision>2</cp:revision>
  <cp:lastPrinted>2021-04-06T10:26:00Z</cp:lastPrinted>
  <dcterms:created xsi:type="dcterms:W3CDTF">2021-04-21T07:39:00Z</dcterms:created>
  <dcterms:modified xsi:type="dcterms:W3CDTF">2021-04-21T07:39:00Z</dcterms:modified>
</cp:coreProperties>
</file>